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54" w:rsidRDefault="001A4D54" w:rsidP="001A4D54">
      <w:pPr>
        <w:spacing w:line="460" w:lineRule="exact"/>
        <w:jc w:val="left"/>
        <w:rPr>
          <w:rFonts w:ascii="仿宋" w:eastAsia="仿宋" w:hAnsi="仿宋"/>
          <w:color w:val="000000" w:themeColor="text1"/>
          <w:sz w:val="32"/>
          <w:szCs w:val="32"/>
        </w:rPr>
      </w:pPr>
      <w:r>
        <w:rPr>
          <w:rFonts w:ascii="仿宋" w:eastAsia="仿宋" w:hAnsi="仿宋" w:hint="eastAsia"/>
          <w:color w:val="000000" w:themeColor="text1"/>
          <w:sz w:val="32"/>
          <w:szCs w:val="32"/>
        </w:rPr>
        <w:t>附件一</w:t>
      </w:r>
    </w:p>
    <w:p w:rsidR="001A4D54" w:rsidRDefault="001A4D54" w:rsidP="001A4D54">
      <w:pPr>
        <w:spacing w:line="460" w:lineRule="exact"/>
        <w:jc w:val="center"/>
        <w:rPr>
          <w:rFonts w:ascii="仿宋" w:eastAsia="仿宋" w:hAnsi="仿宋"/>
          <w:b/>
          <w:color w:val="000000" w:themeColor="text1"/>
          <w:sz w:val="36"/>
        </w:rPr>
      </w:pPr>
      <w:r>
        <w:rPr>
          <w:rFonts w:ascii="仿宋" w:eastAsia="仿宋" w:hAnsi="仿宋" w:hint="eastAsia"/>
          <w:b/>
          <w:color w:val="000000" w:themeColor="text1"/>
          <w:sz w:val="36"/>
        </w:rPr>
        <w:t>入会指南</w:t>
      </w:r>
    </w:p>
    <w:p w:rsidR="001A4D54" w:rsidRDefault="001A4D54" w:rsidP="001A4D54">
      <w:pPr>
        <w:spacing w:line="400" w:lineRule="exact"/>
        <w:ind w:firstLine="645"/>
        <w:rPr>
          <w:rFonts w:ascii="仿宋" w:eastAsia="仿宋" w:hAnsi="仿宋"/>
          <w:b/>
          <w:color w:val="000000" w:themeColor="text1"/>
          <w:sz w:val="32"/>
        </w:rPr>
      </w:pPr>
      <w:r>
        <w:rPr>
          <w:rFonts w:ascii="仿宋" w:eastAsia="仿宋" w:hAnsi="仿宋" w:hint="eastAsia"/>
          <w:b/>
          <w:color w:val="000000" w:themeColor="text1"/>
          <w:sz w:val="32"/>
        </w:rPr>
        <w:t>一、入会条件</w:t>
      </w:r>
    </w:p>
    <w:p w:rsidR="001A4D54" w:rsidRDefault="001A4D54" w:rsidP="001A4D54">
      <w:pPr>
        <w:tabs>
          <w:tab w:val="left" w:pos="6750"/>
        </w:tabs>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凡承认《中国摩托车商会章程》，自愿履行会员义务，按时缴纳会费，依法取得法人资格的与摩托车业务相关的企事业单位和地方同业商会，无论所有制和经营规模，均可自愿申请加入本会。</w:t>
      </w:r>
    </w:p>
    <w:p w:rsidR="001A4D54" w:rsidRDefault="001A4D54" w:rsidP="001A4D54">
      <w:pPr>
        <w:spacing w:line="400" w:lineRule="exact"/>
        <w:ind w:firstLine="645"/>
        <w:rPr>
          <w:rFonts w:ascii="仿宋" w:eastAsia="仿宋" w:hAnsi="仿宋"/>
          <w:b/>
          <w:color w:val="000000" w:themeColor="text1"/>
          <w:sz w:val="32"/>
        </w:rPr>
      </w:pPr>
      <w:r>
        <w:rPr>
          <w:rFonts w:ascii="仿宋" w:eastAsia="仿宋" w:hAnsi="仿宋" w:hint="eastAsia"/>
          <w:b/>
          <w:color w:val="000000" w:themeColor="text1"/>
          <w:sz w:val="32"/>
        </w:rPr>
        <w:t>二、报送资料</w:t>
      </w:r>
    </w:p>
    <w:p w:rsidR="001A4D54" w:rsidRDefault="001A4D54" w:rsidP="001A4D54">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申请加入中国摩托车商会应提供下列材料：</w:t>
      </w:r>
    </w:p>
    <w:p w:rsidR="001A4D54" w:rsidRDefault="001A4D54" w:rsidP="001A4D54">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（一）中国摩托车商会入会申请登记表并加盖公章3份</w:t>
      </w:r>
    </w:p>
    <w:p w:rsidR="001A4D54" w:rsidRDefault="001A4D54" w:rsidP="001A4D54">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（二）工商行政管理局颁发的《企业法人营业执照》（复印件盖章）</w:t>
      </w:r>
    </w:p>
    <w:p w:rsidR="001A4D54" w:rsidRDefault="001A4D54" w:rsidP="001A4D54">
      <w:pPr>
        <w:spacing w:line="400" w:lineRule="exact"/>
        <w:ind w:firstLine="645"/>
        <w:rPr>
          <w:rFonts w:ascii="仿宋" w:eastAsia="仿宋" w:hAnsi="仿宋"/>
          <w:b/>
          <w:color w:val="000000" w:themeColor="text1"/>
          <w:sz w:val="32"/>
        </w:rPr>
      </w:pPr>
      <w:r>
        <w:rPr>
          <w:rFonts w:ascii="仿宋" w:eastAsia="仿宋" w:hAnsi="仿宋" w:hint="eastAsia"/>
          <w:b/>
          <w:color w:val="000000" w:themeColor="text1"/>
          <w:sz w:val="32"/>
        </w:rPr>
        <w:t>三、入会程序</w:t>
      </w:r>
    </w:p>
    <w:p w:rsidR="001A4D54" w:rsidRDefault="001A4D54" w:rsidP="001A4D54">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（一）按要求填写《中国摩托车商会入会申请表》，如拟申请本会理事，请分别填写附件中相对应的表格后加盖公章。</w:t>
      </w:r>
    </w:p>
    <w:p w:rsidR="001A4D54" w:rsidRDefault="001A4D54" w:rsidP="001A4D54">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（二）入会企业将上述材料报送摩托车商会秘书处，经审核合格后，商会向企业发出入会批准通知书。</w:t>
      </w:r>
    </w:p>
    <w:p w:rsidR="001A4D54" w:rsidRDefault="001A4D54" w:rsidP="001A4D54">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（三）会员单位收到批准通知书后，根据会费收取规定，将当年会费汇入中国摩托车商会指定账户；普通会员单位的会费为1万元/年。</w:t>
      </w:r>
    </w:p>
    <w:p w:rsidR="001A4D54" w:rsidRDefault="001A4D54" w:rsidP="001A4D54">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（四）商会收到入会费后，在三个工作日内向企业颁发《中国摩托车商会会员证》，申请企业成为中国摩托车商会正式会员并有权享受摩托车商会为会员提供的服务。</w:t>
      </w:r>
    </w:p>
    <w:p w:rsidR="001A4D54" w:rsidRDefault="001A4D54" w:rsidP="001A4D54">
      <w:pPr>
        <w:spacing w:line="400" w:lineRule="exact"/>
        <w:ind w:firstLine="645"/>
        <w:rPr>
          <w:rFonts w:ascii="仿宋" w:eastAsia="仿宋" w:hAnsi="仿宋"/>
          <w:b/>
          <w:color w:val="000000" w:themeColor="text1"/>
          <w:sz w:val="32"/>
        </w:rPr>
      </w:pPr>
      <w:r>
        <w:rPr>
          <w:rFonts w:ascii="仿宋" w:eastAsia="仿宋" w:hAnsi="仿宋" w:hint="eastAsia"/>
          <w:b/>
          <w:color w:val="000000" w:themeColor="text1"/>
          <w:sz w:val="32"/>
        </w:rPr>
        <w:t>四、报送方式</w:t>
      </w:r>
    </w:p>
    <w:p w:rsidR="001A4D54" w:rsidRDefault="001A4D54" w:rsidP="001A4D54">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企业将报送资料邮寄至中国摩托车商会秘书处</w:t>
      </w:r>
    </w:p>
    <w:p w:rsidR="001A4D54" w:rsidRDefault="001A4D54" w:rsidP="001A4D54">
      <w:pPr>
        <w:spacing w:line="400" w:lineRule="exact"/>
        <w:ind w:firstLineChars="200" w:firstLine="640"/>
        <w:rPr>
          <w:rFonts w:ascii="仿宋" w:eastAsia="仿宋" w:hAnsi="仿宋"/>
          <w:color w:val="000000" w:themeColor="text1"/>
          <w:sz w:val="32"/>
        </w:rPr>
      </w:pPr>
      <w:r>
        <w:rPr>
          <w:rFonts w:ascii="仿宋" w:eastAsia="仿宋" w:hAnsi="仿宋" w:hint="eastAsia"/>
          <w:color w:val="000000" w:themeColor="text1"/>
          <w:sz w:val="32"/>
        </w:rPr>
        <w:t>地址</w:t>
      </w:r>
      <w:r>
        <w:rPr>
          <w:rFonts w:ascii="仿宋" w:eastAsia="仿宋" w:hAnsi="仿宋"/>
          <w:color w:val="000000" w:themeColor="text1"/>
          <w:sz w:val="32"/>
        </w:rPr>
        <w:t>:</w:t>
      </w:r>
      <w:r>
        <w:rPr>
          <w:rFonts w:ascii="仿宋" w:eastAsia="仿宋" w:hAnsi="仿宋" w:hint="eastAsia"/>
          <w:color w:val="000000" w:themeColor="text1"/>
          <w:sz w:val="32"/>
        </w:rPr>
        <w:t>北京西城区</w:t>
      </w:r>
      <w:r>
        <w:rPr>
          <w:rFonts w:ascii="仿宋" w:eastAsia="仿宋" w:hAnsi="仿宋"/>
          <w:color w:val="000000" w:themeColor="text1"/>
          <w:sz w:val="32"/>
        </w:rPr>
        <w:t>月坛南街</w:t>
      </w:r>
      <w:r>
        <w:rPr>
          <w:rFonts w:ascii="仿宋" w:eastAsia="仿宋" w:hAnsi="仿宋" w:hint="eastAsia"/>
          <w:color w:val="000000" w:themeColor="text1"/>
          <w:sz w:val="32"/>
        </w:rPr>
        <w:t>26号</w:t>
      </w:r>
    </w:p>
    <w:p w:rsidR="001A4D54" w:rsidRDefault="001A4D54" w:rsidP="001A4D54">
      <w:pPr>
        <w:spacing w:line="400" w:lineRule="exact"/>
        <w:ind w:firstLineChars="200" w:firstLine="640"/>
        <w:rPr>
          <w:rFonts w:ascii="仿宋" w:eastAsia="仿宋" w:hAnsi="仿宋"/>
          <w:color w:val="000000" w:themeColor="text1"/>
          <w:sz w:val="32"/>
        </w:rPr>
      </w:pPr>
      <w:r>
        <w:rPr>
          <w:rFonts w:ascii="仿宋" w:eastAsia="仿宋" w:hAnsi="仿宋" w:hint="eastAsia"/>
          <w:color w:val="000000" w:themeColor="text1"/>
          <w:sz w:val="32"/>
        </w:rPr>
        <w:t>邮编：</w:t>
      </w:r>
      <w:r>
        <w:rPr>
          <w:rFonts w:ascii="仿宋" w:eastAsia="仿宋" w:hAnsi="仿宋"/>
          <w:color w:val="000000" w:themeColor="text1"/>
          <w:sz w:val="32"/>
        </w:rPr>
        <w:t>100825</w:t>
      </w:r>
    </w:p>
    <w:p w:rsidR="001A4D54" w:rsidRDefault="001A4D54" w:rsidP="001A4D54">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联系人：李娜</w:t>
      </w:r>
      <w:r>
        <w:rPr>
          <w:rFonts w:ascii="仿宋" w:eastAsia="仿宋" w:hAnsi="仿宋"/>
          <w:color w:val="000000" w:themeColor="text1"/>
          <w:sz w:val="32"/>
        </w:rPr>
        <w:t xml:space="preserve">   </w:t>
      </w:r>
      <w:r>
        <w:rPr>
          <w:rFonts w:ascii="仿宋" w:eastAsia="仿宋" w:hAnsi="仿宋" w:hint="eastAsia"/>
          <w:color w:val="000000" w:themeColor="text1"/>
          <w:sz w:val="32"/>
        </w:rPr>
        <w:t>袁莉</w:t>
      </w:r>
    </w:p>
    <w:p w:rsidR="001A4D54" w:rsidRDefault="001A4D54" w:rsidP="001A4D54">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电话</w:t>
      </w:r>
      <w:r>
        <w:rPr>
          <w:rFonts w:ascii="仿宋" w:eastAsia="仿宋" w:hAnsi="仿宋"/>
          <w:color w:val="000000" w:themeColor="text1"/>
          <w:sz w:val="32"/>
        </w:rPr>
        <w:t>:</w:t>
      </w:r>
      <w:r>
        <w:rPr>
          <w:rFonts w:ascii="仿宋" w:eastAsia="仿宋" w:hAnsi="仿宋" w:hint="eastAsia"/>
          <w:color w:val="000000" w:themeColor="text1"/>
          <w:sz w:val="32"/>
        </w:rPr>
        <w:t xml:space="preserve"> </w:t>
      </w:r>
      <w:r>
        <w:rPr>
          <w:rFonts w:ascii="仿宋" w:eastAsia="仿宋" w:hAnsi="仿宋"/>
          <w:color w:val="000000" w:themeColor="text1"/>
          <w:sz w:val="32"/>
        </w:rPr>
        <w:t>010-68512676 \ 13521180770 \13146853882</w:t>
      </w:r>
    </w:p>
    <w:p w:rsidR="001A4D54" w:rsidRDefault="001A4D54" w:rsidP="001A4D54">
      <w:pPr>
        <w:spacing w:line="400" w:lineRule="exact"/>
        <w:ind w:firstLineChars="200" w:firstLine="640"/>
        <w:rPr>
          <w:rFonts w:ascii="仿宋" w:eastAsia="仿宋" w:hAnsi="仿宋"/>
          <w:color w:val="000000" w:themeColor="text1"/>
          <w:sz w:val="32"/>
        </w:rPr>
      </w:pPr>
      <w:r>
        <w:rPr>
          <w:rFonts w:ascii="仿宋" w:eastAsia="仿宋" w:hAnsi="仿宋" w:hint="eastAsia"/>
          <w:color w:val="000000" w:themeColor="text1"/>
          <w:sz w:val="32"/>
        </w:rPr>
        <w:t>邮箱：</w:t>
      </w:r>
      <w:hyperlink r:id="rId6" w:history="1">
        <w:r>
          <w:rPr>
            <w:rFonts w:ascii="仿宋" w:eastAsia="仿宋" w:hAnsi="仿宋" w:hint="eastAsia"/>
            <w:color w:val="000000" w:themeColor="text1"/>
            <w:sz w:val="32"/>
          </w:rPr>
          <w:t>lina@motorcycle-caam.org.cn</w:t>
        </w:r>
      </w:hyperlink>
    </w:p>
    <w:p w:rsidR="001A4D54" w:rsidRDefault="001A4D54" w:rsidP="001A4D54">
      <w:pPr>
        <w:spacing w:line="400" w:lineRule="exact"/>
        <w:ind w:firstLineChars="200" w:firstLine="640"/>
        <w:rPr>
          <w:rFonts w:ascii="仿宋" w:eastAsia="仿宋" w:hAnsi="仿宋"/>
          <w:color w:val="000000" w:themeColor="text1"/>
          <w:sz w:val="32"/>
        </w:rPr>
      </w:pPr>
      <w:r>
        <w:rPr>
          <w:rFonts w:ascii="仿宋" w:eastAsia="仿宋" w:hAnsi="仿宋" w:hint="eastAsia"/>
          <w:color w:val="000000" w:themeColor="text1"/>
          <w:sz w:val="32"/>
        </w:rPr>
        <w:t xml:space="preserve"> </w:t>
      </w:r>
      <w:r>
        <w:rPr>
          <w:rFonts w:ascii="仿宋" w:eastAsia="仿宋" w:hAnsi="仿宋"/>
          <w:color w:val="000000" w:themeColor="text1"/>
          <w:sz w:val="32"/>
        </w:rPr>
        <w:t xml:space="preserve">     li_yuan@cccmp.com</w:t>
      </w:r>
    </w:p>
    <w:p w:rsidR="008802C7" w:rsidRDefault="008802C7" w:rsidP="001A4D54">
      <w:bookmarkStart w:id="0" w:name="_GoBack"/>
      <w:bookmarkEnd w:id="0"/>
    </w:p>
    <w:sectPr w:rsidR="008802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D7" w:rsidRDefault="001242D7" w:rsidP="001A4D54">
      <w:r>
        <w:separator/>
      </w:r>
    </w:p>
  </w:endnote>
  <w:endnote w:type="continuationSeparator" w:id="0">
    <w:p w:rsidR="001242D7" w:rsidRDefault="001242D7" w:rsidP="001A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D7" w:rsidRDefault="001242D7" w:rsidP="001A4D54">
      <w:r>
        <w:separator/>
      </w:r>
    </w:p>
  </w:footnote>
  <w:footnote w:type="continuationSeparator" w:id="0">
    <w:p w:rsidR="001242D7" w:rsidRDefault="001242D7" w:rsidP="001A4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4B"/>
    <w:rsid w:val="001242D7"/>
    <w:rsid w:val="001A4D54"/>
    <w:rsid w:val="008802C7"/>
    <w:rsid w:val="00E56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D6902"/>
  <w15:chartTrackingRefBased/>
  <w15:docId w15:val="{63D30A60-EFC3-4099-A9C0-561E8186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D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D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A4D54"/>
    <w:rPr>
      <w:sz w:val="18"/>
      <w:szCs w:val="18"/>
    </w:rPr>
  </w:style>
  <w:style w:type="paragraph" w:styleId="a5">
    <w:name w:val="footer"/>
    <w:basedOn w:val="a"/>
    <w:link w:val="a6"/>
    <w:uiPriority w:val="99"/>
    <w:unhideWhenUsed/>
    <w:rsid w:val="001A4D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A4D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a@motorcycle-caam.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2022-03-29T00:46:00Z</dcterms:created>
  <dcterms:modified xsi:type="dcterms:W3CDTF">2022-03-29T00:46:00Z</dcterms:modified>
</cp:coreProperties>
</file>