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F3" w:rsidRDefault="007843F3" w:rsidP="007843F3">
      <w:pPr>
        <w:widowControl/>
        <w:spacing w:before="100" w:beforeAutospacing="1" w:after="100" w:afterAutospacing="1"/>
        <w:ind w:left="640" w:hangingChars="200" w:hanging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附件三</w:t>
      </w:r>
    </w:p>
    <w:p w:rsidR="007843F3" w:rsidRDefault="007843F3" w:rsidP="007843F3">
      <w:pPr>
        <w:autoSpaceDE w:val="0"/>
        <w:autoSpaceDN w:val="0"/>
        <w:spacing w:before="25"/>
        <w:ind w:left="667" w:right="668"/>
        <w:jc w:val="center"/>
        <w:outlineLvl w:val="1"/>
        <w:rPr>
          <w:rFonts w:ascii="仿宋" w:eastAsia="仿宋" w:hAnsi="仿宋" w:cs="宋体"/>
          <w:b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 w:hint="eastAsia"/>
          <w:b/>
          <w:kern w:val="0"/>
          <w:sz w:val="32"/>
          <w:szCs w:val="32"/>
          <w:lang w:val="zh-CN" w:bidi="zh-CN"/>
        </w:rPr>
        <w:t>会员权益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1. 有权参与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商会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会员代表大会；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2. 拥有会员代表大会的选举权、被选举权和表决权；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3. 获得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商会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服务的优先权；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4. 拥有对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商会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工作的提议案权、建议权和监督权；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5. 获得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会颁发的会员证书及牌匾；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6. 入会自愿、退会自由；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7. 参加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会举办的各种活动，如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展会、论坛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、嘉年华、研讨会活动等；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8. 作为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会员单位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，以优惠的条件，统一亮相各会展行业盛会；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 xml:space="preserve">9. 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商会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活动参与权益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10. 免费获得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会相关资源的出版物；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11. 享受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会每月编辑的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中国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摩托车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产销快讯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服务；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12. 享受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会不定期举办的培训活动等；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13. 拥有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在“中国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摩托车商会”官网、“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中国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摩托车商会”微信公众号、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《中国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摩托车产销快讯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》、“中国摩托车俱乐部联盟”公众号等各种宣传平台免费宣传的机会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14. 会员企业可借助在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会的会员称号对外进行合法宣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lastRenderedPageBreak/>
        <w:t>传；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15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. 有权申请在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会各种活动上发言；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16. 优先享受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会争取的政府申报、资质等服务，搭建企业和政府之间的交流平台；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17. 享受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会搭建的合作平台，推荐优秀的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行业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企业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、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机构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、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检测所等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，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如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技术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交流、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资源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推荐等；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18. 为会员各企业之间搭建项目对接、交流合作平台，可接触到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会高层领导、其他企业高管等；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19. 享受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商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会为会员开拓的国际交流平台；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20. 开具业绩证明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、无违规证明、《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不可抗力相关事实性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证明》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等；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21. 提供法律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、对外投资合作、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行业信息</w:t>
      </w:r>
      <w:r>
        <w:rPr>
          <w:rFonts w:ascii="仿宋" w:eastAsia="仿宋" w:hAnsi="仿宋" w:cs="宋体"/>
          <w:kern w:val="0"/>
          <w:sz w:val="32"/>
          <w:szCs w:val="32"/>
          <w:lang w:val="zh-CN" w:bidi="zh-CN"/>
        </w:rPr>
        <w:t>等</w:t>
      </w:r>
      <w:r>
        <w:rPr>
          <w:rFonts w:ascii="仿宋" w:eastAsia="仿宋" w:hAnsi="仿宋" w:cs="宋体" w:hint="eastAsia"/>
          <w:kern w:val="0"/>
          <w:sz w:val="32"/>
          <w:szCs w:val="32"/>
          <w:lang w:val="zh-CN" w:bidi="zh-CN"/>
        </w:rPr>
        <w:t>咨询服务。</w:t>
      </w:r>
    </w:p>
    <w:p w:rsidR="007843F3" w:rsidRDefault="007843F3" w:rsidP="007843F3">
      <w:pPr>
        <w:autoSpaceDE w:val="0"/>
        <w:autoSpaceDN w:val="0"/>
        <w:spacing w:before="121"/>
        <w:jc w:val="left"/>
        <w:rPr>
          <w:rFonts w:ascii="仿宋" w:eastAsia="仿宋" w:hAnsi="仿宋" w:cs="宋体"/>
          <w:kern w:val="0"/>
          <w:sz w:val="32"/>
          <w:szCs w:val="32"/>
          <w:lang w:val="zh-CN" w:bidi="zh-CN"/>
        </w:rPr>
      </w:pPr>
    </w:p>
    <w:p w:rsidR="007843F3" w:rsidRDefault="007843F3" w:rsidP="007843F3">
      <w:pPr>
        <w:spacing w:line="460" w:lineRule="exact"/>
        <w:jc w:val="left"/>
        <w:rPr>
          <w:rFonts w:ascii="仿宋_GB2312" w:eastAsia="仿宋_GB2312"/>
          <w:b/>
          <w:color w:val="000000" w:themeColor="text1"/>
          <w:szCs w:val="21"/>
        </w:rPr>
      </w:pPr>
    </w:p>
    <w:p w:rsidR="00173653" w:rsidRPr="007843F3" w:rsidRDefault="00173653">
      <w:bookmarkStart w:id="0" w:name="_GoBack"/>
      <w:bookmarkEnd w:id="0"/>
    </w:p>
    <w:sectPr w:rsidR="00173653" w:rsidRPr="007843F3">
      <w:pgSz w:w="11906" w:h="16838"/>
      <w:pgMar w:top="1440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8C" w:rsidRDefault="008D518C" w:rsidP="007843F3">
      <w:r>
        <w:separator/>
      </w:r>
    </w:p>
  </w:endnote>
  <w:endnote w:type="continuationSeparator" w:id="0">
    <w:p w:rsidR="008D518C" w:rsidRDefault="008D518C" w:rsidP="0078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8C" w:rsidRDefault="008D518C" w:rsidP="007843F3">
      <w:r>
        <w:separator/>
      </w:r>
    </w:p>
  </w:footnote>
  <w:footnote w:type="continuationSeparator" w:id="0">
    <w:p w:rsidR="008D518C" w:rsidRDefault="008D518C" w:rsidP="00784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A3"/>
    <w:rsid w:val="000419A3"/>
    <w:rsid w:val="00173653"/>
    <w:rsid w:val="007843F3"/>
    <w:rsid w:val="008D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A32786-EC1F-4DE1-8D16-42FF688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3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43F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43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43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2022-03-29T00:48:00Z</dcterms:created>
  <dcterms:modified xsi:type="dcterms:W3CDTF">2022-03-29T00:48:00Z</dcterms:modified>
</cp:coreProperties>
</file>